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221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修辞手法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：（比喻、拟人）</w:t>
      </w:r>
    </w:p>
    <w:p>
      <w:pPr>
        <w:numPr>
          <w:ilvl w:val="0"/>
          <w:numId w:val="1"/>
        </w:numPr>
        <w:tabs>
          <w:tab w:val="left" w:pos="1221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比喻：利用不同事物之间的某些相似的地方，借一种事物来说明另一种事物的方法。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作用：使语言形象、生动，富有感染力。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组成部分：本体，被比喻的事物。（如：黄河是中国的“摇篮”）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喻体，作比喻的事物。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喻词，练习本体和喻体的词语。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注意：1、本体、喻体、比喻词不一定在所有的比喻句中都同时出现。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2、本体和喻体必须是不同类的事物，而且两者之间要有相同点。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3、作喻体的事物要具体，为人所知。</w:t>
      </w:r>
    </w:p>
    <w:tbl>
      <w:tblPr>
        <w:tblStyle w:val="7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75"/>
        <w:gridCol w:w="1185"/>
        <w:gridCol w:w="1395"/>
        <w:gridCol w:w="1155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类别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格式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本体（甲）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比喻词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喻体（乙）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明喻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甲像乙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出现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像、好像、如、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仿佛、好似、似、似的、如同、犹如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出现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大漠沙如雪，燕山月似钩。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香港就像一颗明珠镶嵌在世界里。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暗喻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甲是乙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出现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是、变成、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变成、称为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出现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太阳是个忠实的向导，他在天空给你指导方向。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再近些，只见白浪翻滚，形成一道两丈多高的白色城墙。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借喻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乙代甲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不出现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出现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我抬起头，看见母亲的的两鬓又添了一些银丝。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注意：带“像”字的句子不一定都是比喻句。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作比较。如，他长得像他爸爸。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表猜测。如，这天阴沉沉的，想要下雨了。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表想象。如，登上城楼，我心里非常激动，好像一下子成了一名威武的戍边战士。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表举例。如，北京有许多特产，像木耳、猴头·······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表说明。如，猎人微笑着说：“在大森林里，你不能像个客人，得像个主人。”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运用比喻时要注意以下几点：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感情要鲜明。同样的一个本体，比作同样的的喻体，但是因为引发的结果不同，所以导致句子出现了一褒义一贬义两种不同的感情色彩。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如：下课了，小明像只小猴子似的在班中活蹦乱跳，把大家逗乐了。（褒义）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把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比作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下课了，小明像只猴子似的在班中活蹦乱跳，把班里搞得乌烟瘴气。（贬义）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本体和喻体必须是不同类的事物，而且两者之间必须要有相似点。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如：妹妹快活得像一直林中的小鸟。      把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比作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。 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作喻体的事物要具体，为人所知，运用比喻时要力求在构思上创新。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如：树缝里也漏着一两点路灯光，没精打采的，是渴睡人的眼。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>比作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（“瞌睡人的眼”是大家熟知的，用来形容昏暗、微弱的灯光，十分巧妙。）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练习：判断下列句子是不是比喻句，是比喻句的句子在括号里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大家都说我和弟弟长得很像。（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我们是做过的花朵。（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不知细叶谁裁出，二月春风似剪刀。（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蓝蓝的天空，电杆之间连着几痕细线，多么像五线谱啊。（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荷叶挨挨挤挤的，像一个个碧绿的大圆盘。（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水泡闪亮闪亮的，射出红的光，黄的光，绿的光，紫的光······多么像一串串彩色的珍珠啊。（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我忽然觉得自己仿佛是一朵荷花。（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挑着满满一担水，走在林中的石板路上，我泼洒了多少珍珠啊！（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修辞手法二：拟人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拟人就是把人的特征赋予事物，让事物像人一样活动，有思想，有感情，能说话。拟人有两种类型：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把事物直接当做人来写。例如：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古老的威尼斯又沉沉地入睡了。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当四周很安静的时候，蟋蟀就在这平台上弹钢琴。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小草偷偷地从土里钻出来，打量着这个新奇的世界。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人直接同事物说话。如：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风最讨厌了，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每次都偷偷地掀起我的衣襟。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然后在旁边大叫，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羞！羞！羞！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真是气死我了。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练习：</w:t>
      </w:r>
      <w:r>
        <w:rPr>
          <w:rFonts w:hint="eastAsia"/>
          <w:lang w:val="en-US" w:eastAsia="zh-CN"/>
        </w:rPr>
        <w:t>判断下列句子是不是拟人句，是拟人句的句子在括号里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一阵微风吹来，我就翩翩起舞，雪白的衣裳随风飘动。不光是我一朵，一池的荷花都在舞蹈。（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小草偷偷地从土里钻出来，嫩嫩的，绿绿的。（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月亮害羞地躲进云里去了。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比喻和你人的区别：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拟人是把物当做人来写，使物具有人的思想、动作、神态等。你认得特点是本体事物和人完全融合为一体，具有相容的关系，“人”并不出现。也不能出现比喻词“像”、“如”等。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比喻中的本体与喻体是相似的关系，不论何种比喻，喻体必须出现。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总而言之，拟人句不能有“人”的出现，也不能有比喻词。反过来，凡有“人”出现，有比喻出现，拟人句就成了比喻句。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如：琢磨鸟在给树治病。（拟人）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啄木鸟像医生一样给树治病（比喻）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啄木鸟成了医生。（比喻）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一、判断下列句子的修辞手法。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遥望洞庭山水翠，白银盘里一青螺。（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不知细叶谁裁出，二月春风似剪刀。（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t>火山发出一声咆哮。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）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>4、</w:t>
      </w:r>
      <w:r>
        <w:rPr>
          <w:rFonts w:hint="default"/>
        </w:rPr>
        <w:t>月光如流水一般， 静静地泻在这一片叶子和花上。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煮豆燃豆萁，豆在釜中泣。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大漠沙如雪，燕山月似钩。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忽如一夜春风来，千树万树梨花开。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把句子补充完整。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(1)多美啊！绿茸茸的草坪，溢出春光的一只瞳孔。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这句话把_________的草坪比作_________。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(2)多好啊，亮晶晶的草坪，映照春色的一面明镜。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这句话把_________的草坪比作_________。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1221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935" w:right="1106" w:bottom="779" w:left="1260" w:header="315" w:footer="1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altName w:val="魂心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魂心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Yu Mincho Light">
    <w:altName w:val="魂心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oboto Th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decorative"/>
    <w:pitch w:val="default"/>
    <w:sig w:usb0="00000000" w:usb1="00000000" w:usb2="00000000" w:usb3="00000000" w:csb0="200000BF" w:csb1="D7F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MDL2 Assets">
    <w:altName w:val="魂心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5945"/>
    <w:multiLevelType w:val="singleLevel"/>
    <w:tmpl w:val="56FA594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6FA599F"/>
    <w:multiLevelType w:val="singleLevel"/>
    <w:tmpl w:val="56FA599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6FA5A09"/>
    <w:multiLevelType w:val="singleLevel"/>
    <w:tmpl w:val="56FA5A0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6FA5B65"/>
    <w:multiLevelType w:val="singleLevel"/>
    <w:tmpl w:val="56FA5B65"/>
    <w:lvl w:ilvl="0" w:tentative="0">
      <w:start w:val="1"/>
      <w:numFmt w:val="decimal"/>
      <w:suff w:val="nothing"/>
      <w:lvlText w:val="(%1)"/>
      <w:lvlJc w:val="left"/>
    </w:lvl>
  </w:abstractNum>
  <w:abstractNum w:abstractNumId="4">
    <w:nsid w:val="57073EB5"/>
    <w:multiLevelType w:val="singleLevel"/>
    <w:tmpl w:val="57073EB5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70740F4"/>
    <w:multiLevelType w:val="singleLevel"/>
    <w:tmpl w:val="570740F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07443E"/>
    <w:multiLevelType w:val="singleLevel"/>
    <w:tmpl w:val="5707443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075B40"/>
    <w:multiLevelType w:val="singleLevel"/>
    <w:tmpl w:val="57075B4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075B69"/>
    <w:multiLevelType w:val="singleLevel"/>
    <w:tmpl w:val="57075B69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57075BCF"/>
    <w:multiLevelType w:val="singleLevel"/>
    <w:tmpl w:val="57075BCF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57075D00"/>
    <w:multiLevelType w:val="singleLevel"/>
    <w:tmpl w:val="57075D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426EF"/>
    <w:rsid w:val="2A7C0AFB"/>
    <w:rsid w:val="2B962187"/>
    <w:rsid w:val="2BD15F08"/>
    <w:rsid w:val="33F014C6"/>
    <w:rsid w:val="398628BB"/>
    <w:rsid w:val="55532004"/>
    <w:rsid w:val="578F3A10"/>
    <w:rsid w:val="69367608"/>
    <w:rsid w:val="74875208"/>
    <w:rsid w:val="7F095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53</Words>
  <Characters>308</Characters>
  <Lines>2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2013-10-27T05:12:00Z</dcterms:created>
  <dc:creator>雨林木风</dc:creator>
  <cp:lastModifiedBy>Administrator</cp:lastModifiedBy>
  <dcterms:modified xsi:type="dcterms:W3CDTF">2017-10-16T03:19:33Z</dcterms:modified>
  <dc:title>教师上课次数核对表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