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color w:val="203864" w:themeColor="accent5" w:themeShade="80"/>
          <w:sz w:val="36"/>
          <w:szCs w:val="36"/>
          <w:highlight w:val="lightGray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203864" w:themeColor="accent5" w:themeShade="80"/>
          <w:sz w:val="36"/>
          <w:szCs w:val="36"/>
          <w:highlight w:val="lightGray"/>
          <w:lang w:eastAsia="zh-CN"/>
        </w:rPr>
        <w:t>部编</w:t>
      </w:r>
      <w:r>
        <w:rPr>
          <w:rFonts w:hint="eastAsia" w:ascii="楷体_GB2312" w:hAnsi="楷体_GB2312" w:eastAsia="楷体_GB2312" w:cs="楷体_GB2312"/>
          <w:b/>
          <w:color w:val="203864" w:themeColor="accent5" w:themeShade="80"/>
          <w:sz w:val="36"/>
          <w:szCs w:val="36"/>
          <w:highlight w:val="lightGray"/>
        </w:rPr>
        <w:t>二年级</w:t>
      </w:r>
      <w:r>
        <w:rPr>
          <w:rFonts w:hint="eastAsia" w:ascii="楷体_GB2312" w:hAnsi="楷体_GB2312" w:eastAsia="楷体_GB2312" w:cs="楷体_GB2312"/>
          <w:b/>
          <w:color w:val="203864" w:themeColor="accent5" w:themeShade="80"/>
          <w:sz w:val="36"/>
          <w:szCs w:val="36"/>
          <w:highlight w:val="lightGray"/>
          <w:lang w:eastAsia="zh-CN"/>
        </w:rPr>
        <w:t>语文上册专项复习</w:t>
      </w:r>
    </w:p>
    <w:p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一、给句子加上正确的标点符号，在读一读。</w:t>
      </w:r>
    </w:p>
    <w:p>
      <w:pPr>
        <w:rPr>
          <w:rFonts w:hint="eastAsia" w:ascii="楷体_GB2312" w:hAnsi="楷体_GB2312" w:eastAsia="楷体_GB2312" w:cs="楷体_GB2312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eastAsia="zh-CN"/>
        </w:rPr>
        <w:t>提示：</w:t>
      </w:r>
      <w:r>
        <w:rPr>
          <w:rFonts w:hint="eastAsia"/>
          <w:lang w:eastAsia="zh-CN"/>
        </w:rPr>
        <w:t>一句话没有说完用</w:t>
      </w:r>
      <w:r>
        <w:rPr>
          <w:rFonts w:hint="eastAsia"/>
          <w:b/>
          <w:bCs/>
          <w:u w:val="single"/>
          <w:lang w:eastAsia="zh-CN"/>
        </w:rPr>
        <w:t>逗号</w:t>
      </w:r>
      <w:r>
        <w:rPr>
          <w:rFonts w:hint="eastAsia"/>
          <w:lang w:eastAsia="zh-CN"/>
        </w:rPr>
        <w:t>“</w:t>
      </w:r>
      <w:r>
        <w:rPr>
          <w:rFonts w:hint="eastAsia"/>
          <w:b/>
          <w:bCs/>
          <w:u w:val="single"/>
          <w:lang w:eastAsia="zh-CN"/>
        </w:rPr>
        <w:t>，</w:t>
      </w:r>
      <w:r>
        <w:rPr>
          <w:rFonts w:hint="eastAsia"/>
          <w:lang w:eastAsia="zh-CN"/>
        </w:rPr>
        <w:t>”；一句说完用</w:t>
      </w:r>
      <w:r>
        <w:rPr>
          <w:rFonts w:hint="eastAsia"/>
          <w:b/>
          <w:bCs/>
          <w:u w:val="single"/>
          <w:lang w:eastAsia="zh-CN"/>
        </w:rPr>
        <w:t>句号</w:t>
      </w:r>
      <w:r>
        <w:rPr>
          <w:rFonts w:hint="eastAsia"/>
          <w:lang w:eastAsia="zh-CN"/>
        </w:rPr>
        <w:t>“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/>
          <w:lang w:eastAsia="zh-CN"/>
        </w:rPr>
        <w:t>”；表示感叹用</w:t>
      </w:r>
      <w:r>
        <w:rPr>
          <w:rFonts w:hint="eastAsia"/>
          <w:b/>
          <w:bCs/>
          <w:u w:val="single"/>
          <w:lang w:eastAsia="zh-CN"/>
        </w:rPr>
        <w:t>感叹号</w:t>
      </w:r>
      <w:r>
        <w:rPr>
          <w:rFonts w:hint="eastAsia"/>
          <w:lang w:eastAsia="zh-CN"/>
        </w:rPr>
        <w:t>“</w:t>
      </w:r>
      <w:r>
        <w:rPr>
          <w:rFonts w:hint="eastAsia"/>
          <w:b/>
          <w:bCs/>
          <w:u w:val="single"/>
          <w:lang w:eastAsia="zh-CN"/>
        </w:rPr>
        <w:t>！</w:t>
      </w:r>
      <w:r>
        <w:rPr>
          <w:rFonts w:hint="eastAsia"/>
          <w:lang w:eastAsia="zh-CN"/>
        </w:rPr>
        <w:t>”；表示疑问用</w:t>
      </w:r>
      <w:r>
        <w:rPr>
          <w:rFonts w:hint="eastAsia"/>
          <w:b/>
          <w:bCs/>
          <w:u w:val="single"/>
          <w:lang w:eastAsia="zh-CN"/>
        </w:rPr>
        <w:t>问号</w:t>
      </w:r>
      <w:r>
        <w:rPr>
          <w:rFonts w:hint="eastAsia"/>
          <w:lang w:eastAsia="zh-CN"/>
        </w:rPr>
        <w:t>“</w:t>
      </w:r>
      <w:r>
        <w:rPr>
          <w:rFonts w:hint="eastAsia"/>
          <w:b/>
          <w:bCs/>
          <w:u w:val="single"/>
          <w:lang w:eastAsia="zh-CN"/>
        </w:rPr>
        <w:t>？</w:t>
      </w:r>
      <w:r>
        <w:rPr>
          <w:rFonts w:hint="eastAsia"/>
          <w:lang w:eastAsia="zh-CN"/>
        </w:rPr>
        <w:t>”；一个人说的话要用</w:t>
      </w:r>
      <w:r>
        <w:rPr>
          <w:rFonts w:hint="eastAsia"/>
          <w:b/>
          <w:bCs/>
          <w:u w:val="single"/>
          <w:lang w:eastAsia="zh-CN"/>
        </w:rPr>
        <w:t>冒号</w:t>
      </w:r>
      <w:r>
        <w:rPr>
          <w:rFonts w:hint="eastAsia"/>
          <w:lang w:eastAsia="zh-CN"/>
        </w:rPr>
        <w:t>及</w:t>
      </w:r>
      <w:r>
        <w:rPr>
          <w:rFonts w:hint="eastAsia"/>
          <w:u w:val="single"/>
          <w:lang w:eastAsia="zh-CN"/>
        </w:rPr>
        <w:t>双引号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>：“   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花园里  花儿开了  真美呀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下大雪了  快来打雪仗呀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我们来到西湖  西湖的景色真美呀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你昨天为什么没有来上学呀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秋天到了  天气真凉爽啊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1961年的泼水节多么令人难忘啊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大象这么大  到底有多重呢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不 雪孩子还在呢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这道数学题真难做  到底怎么做呢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他过生日收到了这么多礼物  还真高兴呢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妹妹可以出去玩  为什么我就不能出去玩呢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看  这朵花上停着一只美丽的蝴蝶呢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冬天到了  春天还会远吗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天不过井口那么大 还用飞那么远吗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“仙人指路”就更有趣了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雾呢  不知道消失到哪里去了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我们有块奶酪  不知道该怎么分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今天  我买了一个漂亮的文具盒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寒号鸟应该听喜鹊的劝告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一个阳光明媚的上午  我和妈妈去公园游玩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老师笑着说  这幅画很好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-10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二、照样子，把句子写具体。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1.例：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>蓝蓝的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天空中飘着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>五颜六色的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气球。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池塘开满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荷花。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日月潭吸引了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中外游客。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枝叶向四面展开，就像搭起了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凉棚。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公园盛开着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花儿。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例：雪孩子变成水汽。  雪孩子变成水汽，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>很轻很轻的水汽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湖面上飘着雾。     湖面上飘着雾，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      。 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梅树上开满了花。   梅树上开满了花，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   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马路两旁都是楼房。 马路两旁都是楼房，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 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3.例：葡萄一大串一大串第挂在绿叶底下，有红的、白的、紫的、暗红的、淡绿的，五光十色，美丽极了。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（1）花园里的花都开了，有迎春花、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，百花齐放，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极了。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下课了，同学们在操场上活动，有跳绳、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，真是丰富多彩，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极了。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-10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三、照样子，补充句子。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1.例：爸爸一边刮胡子，一边逗露西笑。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一边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,一边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例：周总理一手端着盛满清水的银碗，一手拿着柏树枝蘸了水，向人们泼洒。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一手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,一手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3.例：它好像从天上飞下来的一个桃子，落在山顶的石盘上。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像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天上的月亮，有时候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，有时候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我在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，在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，在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，在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-10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四、填上合适的量词。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）蝌蚪    一（  ）乌龟    一（  ）眼睛    一（  ）海鸥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）沙滩    一（  ）军舰    一（  ）帆船    一（  ）鱼塘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）稻田    一（  ）垂柳    一（  ）花园    一（  ）小溪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）石桥    一（  ）翠竹    一（  ）飞鸟    一（  ）队旗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）铜号    一（  ）欢笑    一（  ）墙      一（  ）柱子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）大秤    一（  ）大树    一（  ）船    一（  ）圆珠笔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）线      一（  ）桃子    一（  ）胳膊    一（  ）猴子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一（  ）花狗    一（  ）土豆    一（  ）鲜花    一（  ）故事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）仙人    一（  ）雄鸡    一（  ）岩石    一（  ）山峰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）湖      一（  ）葡萄    一（  ）菜地    一（  ）骏马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）石崖    一（  ）缝      一（  ）河      一（  ）枯草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）葫芦    一（  ）蚜虫    一（  ）记号    一（  ）扁担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一（  ）龙船    一（  ）花炮    一（  ）头巾    一（  ）雾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）宫殿    一（  ）小草   一（  ）白云  一（  ）象脚鼓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）霞      一（  ）鸭     一（  ）老虎     一（  ）狐狸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）奶酪    一（  ）纸船   一（  ）松果     一（  ）纸条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一（  ）草莓    一（  ）风筝   一（  ）风车     一（  ）板凳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-10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词语搭配。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（       ）的脑袋    （         ）身子    （         ）尾巴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）尾巴    （         ）衣裳    （         ）肚皮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）爸爸    （         ）眼睛    （         ）眉毛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  ）脸    （         ）头发    （         ）响声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陡峭的 ）山峰    （ 翻滚的  ）云海    （         ）山峰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）爸爸    （         ）眼睛    （         ）眉毛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）雄鸡    （         ）岩石    （         ）太阳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）月亮    （  薄薄的 ）雾      （  茂密的 ）枝叶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）凉棚    （         ）被窝    （         ）楼房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）街道    （         ）眼睛    （         ）眉毛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）小花    （         ）葫芦    （         ）灾难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足够的 ）粮食    （         ）地毯    （         ）鼓点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）河水    （  淘气的 ）孩子    （  顽皮的 ）孩子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）白云    （  漂流的 ）纸船    （  飘荡的 ）风筝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）风筝    （         ）苹果    （         ）星星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）天空    （         ）大海    （         ）草地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）老乡    （         ）小岛    （         ）眉毛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）娃娃    （         ）小手   （         ）泼水节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得意  ）地端详   （  微微   ）地笑   （         ）地笑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不住 ）地啼叫   （        ）地跑  （        ）地游来游去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      ）地说    （   激动  ）地说   （         ）地研究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（   散步  ）地散步  （         ）地变黄   （        ）地飞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六、词语搭配。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1.越升越高  越来越低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2.许许多多  千千万万  断断续续  摇摇摆摆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3.火红火红  金黄金黄  碧绿碧绿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4.又高又大  又绿又密  又蹦又跳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5.很久很久  很轻很轻  很慢很慢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6.游来游去  跑来跑去  跳来跳去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7.边说边写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7.一个一个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9.一条条龙船  一串串花炮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10.喜洋洋  笑盈盈  绿油油  水淋淋  骨碌碌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u w:val="single"/>
          <w:lang w:val="en-US" w:eastAsia="zh-CN"/>
        </w:rPr>
        <w:t xml:space="preserve">          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val="en-US" w:eastAsia="zh-CN"/>
        </w:rPr>
        <w:t>11.（神气）极了  （     ）极了  （     ）极了  （     ）极了</w:t>
      </w:r>
    </w:p>
    <w:sectPr>
      <w:headerReference r:id="rId3" w:type="default"/>
      <w:footerReference r:id="rId4" w:type="default"/>
      <w:pgSz w:w="10376" w:h="14685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D271"/>
    <w:multiLevelType w:val="singleLevel"/>
    <w:tmpl w:val="5A30D27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30D808"/>
    <w:multiLevelType w:val="singleLevel"/>
    <w:tmpl w:val="5A30D80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A30D991"/>
    <w:multiLevelType w:val="singleLevel"/>
    <w:tmpl w:val="5A30D991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A30D9B7"/>
    <w:multiLevelType w:val="singleLevel"/>
    <w:tmpl w:val="5A30D9B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A30F079"/>
    <w:multiLevelType w:val="singleLevel"/>
    <w:tmpl w:val="5A30F079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A30F70C"/>
    <w:multiLevelType w:val="singleLevel"/>
    <w:tmpl w:val="5A30F70C"/>
    <w:lvl w:ilvl="0" w:tentative="0">
      <w:start w:val="2"/>
      <w:numFmt w:val="decimal"/>
      <w:suff w:val="nothing"/>
      <w:lvlText w:val="%1."/>
      <w:lvlJc w:val="left"/>
    </w:lvl>
  </w:abstractNum>
  <w:abstractNum w:abstractNumId="6">
    <w:nsid w:val="5A30F7D6"/>
    <w:multiLevelType w:val="singleLevel"/>
    <w:tmpl w:val="5A30F7D6"/>
    <w:lvl w:ilvl="0" w:tentative="0">
      <w:start w:val="4"/>
      <w:numFmt w:val="decimal"/>
      <w:suff w:val="nothing"/>
      <w:lvlText w:val="%1."/>
      <w:lvlJc w:val="left"/>
    </w:lvl>
  </w:abstractNum>
  <w:abstractNum w:abstractNumId="7">
    <w:nsid w:val="5A310072"/>
    <w:multiLevelType w:val="singleLevel"/>
    <w:tmpl w:val="5A310072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A28A4"/>
    <w:rsid w:val="04FC425E"/>
    <w:rsid w:val="056F12B7"/>
    <w:rsid w:val="084260DC"/>
    <w:rsid w:val="0F947120"/>
    <w:rsid w:val="11412976"/>
    <w:rsid w:val="21400B4F"/>
    <w:rsid w:val="279331E4"/>
    <w:rsid w:val="27A16084"/>
    <w:rsid w:val="2D796823"/>
    <w:rsid w:val="2FC9112E"/>
    <w:rsid w:val="2FEA28A4"/>
    <w:rsid w:val="33091076"/>
    <w:rsid w:val="385643F7"/>
    <w:rsid w:val="3BD874A5"/>
    <w:rsid w:val="3C341AA1"/>
    <w:rsid w:val="3D314D9C"/>
    <w:rsid w:val="3F956DD2"/>
    <w:rsid w:val="4AF3120B"/>
    <w:rsid w:val="4D121503"/>
    <w:rsid w:val="56927B34"/>
    <w:rsid w:val="59954A26"/>
    <w:rsid w:val="61517BB3"/>
    <w:rsid w:val="628379D9"/>
    <w:rsid w:val="65632EC0"/>
    <w:rsid w:val="6A311A5C"/>
    <w:rsid w:val="703C689F"/>
    <w:rsid w:val="771E26B1"/>
    <w:rsid w:val="7B1C627E"/>
    <w:rsid w:val="7B3B382C"/>
    <w:rsid w:val="7C2940EF"/>
    <w:rsid w:val="7D7E070B"/>
    <w:rsid w:val="7D92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2017-12-14T02:56:00Z</dcterms:created>
  <dc:creator>Administrator</dc:creator>
  <cp:lastModifiedBy>Administrator</cp:lastModifiedBy>
  <dcterms:modified xsi:type="dcterms:W3CDTF">2018-01-09T02:08:29Z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